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0331" w14:textId="77777777" w:rsidR="00681859" w:rsidRPr="00DC10F2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 xml:space="preserve">Alla </w:t>
      </w:r>
      <w:r w:rsidRPr="00DC10F2">
        <w:rPr>
          <w:rFonts w:ascii="Verdana" w:hAnsi="Verdana"/>
          <w:b/>
          <w:sz w:val="20"/>
          <w:szCs w:val="20"/>
        </w:rPr>
        <w:t>Azienda Sanitaria Universitaria</w:t>
      </w:r>
    </w:p>
    <w:p w14:paraId="43934A4A" w14:textId="77777777" w:rsidR="00681859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>Friuli Centrale</w:t>
      </w:r>
    </w:p>
    <w:p w14:paraId="0495CA69" w14:textId="77777777" w:rsidR="001176CB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A mezzo PEC: asufc@certsanita.fvg.it</w:t>
      </w:r>
    </w:p>
    <w:p w14:paraId="0182C33D" w14:textId="77777777" w:rsidR="00681859" w:rsidRPr="00DC10F2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088AB44" w14:textId="36937138" w:rsidR="0053141E" w:rsidRPr="00DC10F2" w:rsidRDefault="00485C0C" w:rsidP="00DC10F2">
      <w:pPr>
        <w:spacing w:after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 xml:space="preserve">- </w:t>
      </w:r>
      <w:r w:rsidR="00574E15">
        <w:rPr>
          <w:rFonts w:ascii="Verdana" w:hAnsi="Verdana"/>
          <w:b/>
          <w:sz w:val="20"/>
          <w:szCs w:val="20"/>
        </w:rPr>
        <w:t xml:space="preserve">ISTANZA DI </w:t>
      </w:r>
      <w:r w:rsidRPr="00DC10F2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DC10F2">
        <w:rPr>
          <w:rFonts w:ascii="Verdana" w:hAnsi="Verdana"/>
          <w:b/>
          <w:sz w:val="20"/>
          <w:szCs w:val="20"/>
        </w:rPr>
        <w:t>–</w:t>
      </w:r>
    </w:p>
    <w:p w14:paraId="661F1AB5" w14:textId="77777777" w:rsidR="000E77BE" w:rsidRDefault="000E77BE" w:rsidP="000E77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2507046" w14:textId="68DCFA8E" w:rsidR="00956E01" w:rsidRPr="00C85C4E" w:rsidRDefault="002F3343" w:rsidP="00B90C2F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C85C4E">
        <w:rPr>
          <w:rFonts w:ascii="Verdana" w:hAnsi="Verdana"/>
          <w:b/>
          <w:sz w:val="20"/>
          <w:szCs w:val="20"/>
        </w:rPr>
        <w:t xml:space="preserve">OGGETTO: </w:t>
      </w:r>
      <w:bookmarkStart w:id="0" w:name="_Hlk133217407"/>
      <w:r w:rsidR="00B90C2F" w:rsidRPr="00B90C2F">
        <w:rPr>
          <w:rFonts w:ascii="Verdana" w:hAnsi="Verdana"/>
          <w:b/>
          <w:sz w:val="20"/>
          <w:szCs w:val="20"/>
        </w:rPr>
        <w:t xml:space="preserve">FC24SER067 | </w:t>
      </w:r>
      <w:r w:rsidR="00B90C2F">
        <w:rPr>
          <w:rFonts w:ascii="Verdana" w:hAnsi="Verdana"/>
          <w:b/>
          <w:sz w:val="20"/>
          <w:szCs w:val="20"/>
        </w:rPr>
        <w:t>A</w:t>
      </w:r>
      <w:r w:rsidR="00B90C2F" w:rsidRPr="00B90C2F">
        <w:rPr>
          <w:rFonts w:ascii="Verdana" w:hAnsi="Verdana"/>
          <w:b/>
          <w:sz w:val="20"/>
          <w:szCs w:val="20"/>
        </w:rPr>
        <w:t>ffidamento in concessione di n. 1 spazio per installazione ATM Bancomat.</w:t>
      </w:r>
      <w:r w:rsidR="00B90C2F">
        <w:rPr>
          <w:rStyle w:val="Enfasigrassetto"/>
          <w:rFonts w:ascii="Verdana" w:hAnsi="Verdana"/>
          <w:sz w:val="20"/>
        </w:rPr>
        <w:t xml:space="preserve"> </w:t>
      </w:r>
      <w:r w:rsidRPr="00C85C4E">
        <w:rPr>
          <w:rStyle w:val="Enfasigrassetto"/>
          <w:rFonts w:ascii="Verdana" w:hAnsi="Verdana"/>
          <w:sz w:val="20"/>
        </w:rPr>
        <w:t xml:space="preserve"> </w:t>
      </w:r>
      <w:r w:rsidR="00574E15">
        <w:rPr>
          <w:rStyle w:val="Enfasigrassetto"/>
          <w:rFonts w:ascii="Verdana" w:hAnsi="Verdana"/>
          <w:sz w:val="20"/>
        </w:rPr>
        <w:t>Istanza</w:t>
      </w:r>
      <w:r w:rsidRPr="00C85C4E">
        <w:rPr>
          <w:rStyle w:val="Enfasigrassetto"/>
          <w:rFonts w:ascii="Verdana" w:hAnsi="Verdana"/>
          <w:sz w:val="20"/>
        </w:rPr>
        <w:t xml:space="preserve"> di partecipazione.</w:t>
      </w:r>
      <w:bookmarkEnd w:id="0"/>
    </w:p>
    <w:p w14:paraId="72F01FC4" w14:textId="77777777" w:rsidR="001D2E82" w:rsidRPr="00477602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Il s</w:t>
      </w:r>
      <w:r w:rsidRPr="00477602">
        <w:rPr>
          <w:rFonts w:ascii="Verdana" w:hAnsi="Verdana" w:cs="Tahoma"/>
        </w:rPr>
        <w:t>ottoscritto____________________________________________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 xml:space="preserve">nato </w:t>
      </w:r>
      <w:r>
        <w:rPr>
          <w:rFonts w:ascii="Verdana" w:hAnsi="Verdana" w:cs="Tahoma"/>
        </w:rPr>
        <w:t xml:space="preserve">a ___________ </w:t>
      </w:r>
      <w:r w:rsidRPr="00477602">
        <w:rPr>
          <w:rFonts w:ascii="Verdana" w:hAnsi="Verdana" w:cs="Tahoma"/>
        </w:rPr>
        <w:t>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il_____________________</w:t>
      </w:r>
      <w:r>
        <w:rPr>
          <w:rFonts w:ascii="Verdana" w:hAnsi="Verdana" w:cs="Tahoma"/>
        </w:rPr>
        <w:t xml:space="preserve">___ </w:t>
      </w:r>
      <w:r w:rsidRPr="00477602">
        <w:rPr>
          <w:rFonts w:ascii="Verdana" w:hAnsi="Verdana" w:cs="Tahoma"/>
        </w:rPr>
        <w:t>e residente a _____________________</w:t>
      </w:r>
      <w:r>
        <w:rPr>
          <w:rFonts w:ascii="Verdana" w:hAnsi="Verdana" w:cs="Tahoma"/>
        </w:rPr>
        <w:t xml:space="preserve"> </w:t>
      </w:r>
      <w:proofErr w:type="spellStart"/>
      <w:r>
        <w:rPr>
          <w:rFonts w:ascii="Verdana" w:hAnsi="Verdana" w:cs="Tahoma"/>
        </w:rPr>
        <w:t>prov</w:t>
      </w:r>
      <w:proofErr w:type="spellEnd"/>
      <w:r>
        <w:rPr>
          <w:rFonts w:ascii="Verdana" w:hAnsi="Verdana" w:cs="Tahoma"/>
        </w:rPr>
        <w:t xml:space="preserve"> (_____) in via </w:t>
      </w:r>
      <w:r w:rsidRPr="00477602">
        <w:rPr>
          <w:rFonts w:ascii="Verdana" w:hAnsi="Verdana" w:cs="Tahoma"/>
        </w:rPr>
        <w:t>_______________________________</w:t>
      </w:r>
      <w:r>
        <w:rPr>
          <w:rFonts w:ascii="Verdana" w:hAnsi="Verdana" w:cs="Tahoma"/>
        </w:rPr>
        <w:t>_</w:t>
      </w:r>
      <w:r w:rsidRPr="00477602">
        <w:rPr>
          <w:rFonts w:ascii="Verdana" w:hAnsi="Verdana" w:cs="Tahoma"/>
        </w:rPr>
        <w:t>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n._________ in qualità di _____________</w:t>
      </w:r>
      <w:r>
        <w:rPr>
          <w:rFonts w:ascii="Verdana" w:hAnsi="Verdana" w:cs="Tahoma"/>
        </w:rPr>
        <w:t>______</w:t>
      </w:r>
      <w:r w:rsidRPr="00477602">
        <w:rPr>
          <w:rFonts w:ascii="Verdana" w:hAnsi="Verdana" w:cs="Tahoma"/>
        </w:rPr>
        <w:t>_</w:t>
      </w:r>
      <w:r>
        <w:rPr>
          <w:rFonts w:ascii="Verdana" w:hAnsi="Verdana" w:cs="Tahoma"/>
        </w:rPr>
        <w:t xml:space="preserve">_____ </w:t>
      </w:r>
      <w:r w:rsidRPr="00477602">
        <w:rPr>
          <w:rFonts w:ascii="Verdana" w:hAnsi="Verdana" w:cs="Tahoma"/>
        </w:rPr>
        <w:t>(Titolare, rappresentante legale, procuratore, ecc.)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dell</w:t>
      </w:r>
      <w:r>
        <w:rPr>
          <w:rFonts w:ascii="Verdana" w:hAnsi="Verdana" w:cs="Tahoma"/>
        </w:rPr>
        <w:t>’Operatore economico</w:t>
      </w:r>
      <w:r w:rsidRPr="00477602">
        <w:rPr>
          <w:rFonts w:ascii="Verdana" w:hAnsi="Verdana" w:cs="Tahoma"/>
        </w:rPr>
        <w:t xml:space="preserve"> _______________________________</w:t>
      </w:r>
    </w:p>
    <w:p w14:paraId="00FFA974" w14:textId="77777777" w:rsidR="00477602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7602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14:paraId="6B14755E" w14:textId="77777777" w:rsidR="00CE4A7A" w:rsidRPr="001D2E82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1D2E82">
        <w:rPr>
          <w:rFonts w:ascii="Verdana" w:hAnsi="Verdana" w:cs="Tahoma"/>
          <w:sz w:val="20"/>
          <w:szCs w:val="20"/>
        </w:rPr>
        <w:t>in qualità di:</w:t>
      </w:r>
    </w:p>
    <w:p w14:paraId="0AE79A21" w14:textId="77777777" w:rsidR="001D2E82" w:rsidRDefault="00CE4A7A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>operatore singolo</w:t>
      </w:r>
    </w:p>
    <w:p w14:paraId="7210901E" w14:textId="77777777" w:rsidR="001D2E82" w:rsidRPr="001D2E82" w:rsidRDefault="00CE4A7A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 xml:space="preserve">membro del raggruppamento formato da: </w:t>
      </w:r>
      <w:r w:rsidR="00A23389">
        <w:rPr>
          <w:rFonts w:ascii="Verdana" w:hAnsi="Verdana"/>
          <w:sz w:val="20"/>
          <w:szCs w:val="20"/>
        </w:rPr>
        <w:t>__________________</w:t>
      </w:r>
    </w:p>
    <w:p w14:paraId="0075CE95" w14:textId="77777777" w:rsidR="004F2CC1" w:rsidRDefault="004350F6" w:rsidP="004350F6">
      <w:pPr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chiede</w:t>
      </w:r>
    </w:p>
    <w:p w14:paraId="1A67C18F" w14:textId="781AD9E2" w:rsidR="001D2E82" w:rsidRDefault="004350F6" w:rsidP="00B90C2F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4350F6">
        <w:rPr>
          <w:rFonts w:ascii="Verdana" w:hAnsi="Verdana" w:cs="Tahoma"/>
          <w:sz w:val="20"/>
          <w:szCs w:val="20"/>
        </w:rPr>
        <w:t>di</w:t>
      </w:r>
      <w:r w:rsidR="00477602" w:rsidRPr="002F3343">
        <w:rPr>
          <w:rFonts w:ascii="Verdana" w:hAnsi="Verdana" w:cs="Tahoma"/>
          <w:sz w:val="20"/>
          <w:szCs w:val="20"/>
        </w:rPr>
        <w:t xml:space="preserve"> partecipare alla </w:t>
      </w:r>
      <w:r w:rsidR="00E55652">
        <w:rPr>
          <w:rFonts w:ascii="Verdana" w:hAnsi="Verdana" w:cs="Tahoma"/>
          <w:sz w:val="20"/>
          <w:szCs w:val="20"/>
        </w:rPr>
        <w:t>procedura</w:t>
      </w:r>
      <w:r w:rsidR="00F5232E">
        <w:rPr>
          <w:rFonts w:ascii="Verdana" w:hAnsi="Verdana" w:cs="Tahoma"/>
          <w:sz w:val="20"/>
          <w:szCs w:val="20"/>
        </w:rPr>
        <w:t xml:space="preserve"> in oggetto</w:t>
      </w:r>
      <w:r w:rsidR="00B90C2F">
        <w:rPr>
          <w:rFonts w:ascii="Verdana" w:hAnsi="Verdana" w:cs="Tahoma"/>
          <w:sz w:val="20"/>
          <w:szCs w:val="20"/>
        </w:rPr>
        <w:t>.</w:t>
      </w:r>
    </w:p>
    <w:p w14:paraId="553DE321" w14:textId="77777777" w:rsidR="00B90C2F" w:rsidRPr="001D2E82" w:rsidRDefault="00B90C2F" w:rsidP="00B90C2F">
      <w:pPr>
        <w:spacing w:after="120" w:line="276" w:lineRule="auto"/>
        <w:jc w:val="both"/>
        <w:rPr>
          <w:rFonts w:ascii="Verdana" w:hAnsi="Verdana"/>
          <w:i/>
          <w:iCs/>
          <w:sz w:val="20"/>
        </w:rPr>
      </w:pPr>
    </w:p>
    <w:p w14:paraId="19793D01" w14:textId="77777777" w:rsidR="004F2CC1" w:rsidRPr="003E257E" w:rsidRDefault="00A23389" w:rsidP="00A23389">
      <w:pPr>
        <w:spacing w:after="120" w:line="276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A tal fine </w:t>
      </w:r>
      <w:r w:rsidR="003E257E" w:rsidRPr="00DC10F2">
        <w:rPr>
          <w:rFonts w:ascii="Verdana" w:hAnsi="Verdana" w:cs="Tahoma"/>
          <w:b/>
          <w:sz w:val="20"/>
          <w:szCs w:val="20"/>
        </w:rPr>
        <w:t>dichiara</w:t>
      </w:r>
      <w:r w:rsidR="003E257E">
        <w:rPr>
          <w:rFonts w:ascii="Verdana" w:hAnsi="Verdana" w:cs="Tahoma"/>
          <w:b/>
          <w:sz w:val="20"/>
          <w:szCs w:val="20"/>
        </w:rPr>
        <w:t>:</w:t>
      </w:r>
    </w:p>
    <w:p w14:paraId="5B260FBA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- </w:t>
      </w:r>
      <w:r w:rsidR="00DC10F2" w:rsidRPr="00DC10F2">
        <w:rPr>
          <w:rFonts w:ascii="Verdana" w:hAnsi="Verdana"/>
          <w:sz w:val="20"/>
        </w:rPr>
        <w:t>che nei propri confronti non ricorrono le cause di esclusione contemplate dagli articoli dal 94 al 98 del d.lgs. n. 36/2023;</w:t>
      </w:r>
    </w:p>
    <w:p w14:paraId="5E362D88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14:paraId="5F7DA7E0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729E24AC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37F1D4B1" w14:textId="77777777" w:rsidR="00DC10F2" w:rsidRPr="00DC10F2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di:</w:t>
      </w:r>
    </w:p>
    <w:p w14:paraId="53796E08" w14:textId="77777777" w:rsidR="00DC10F2" w:rsidRPr="00DC10F2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14:paraId="747EF9AD" w14:textId="77777777" w:rsidR="00DC10F2" w:rsidRPr="00DC10F2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DC10F2">
        <w:rPr>
          <w:rFonts w:ascii="Verdana" w:hAnsi="Verdana"/>
          <w:i/>
          <w:sz w:val="20"/>
          <w:szCs w:val="20"/>
        </w:rPr>
        <w:t>oppure</w:t>
      </w:r>
    </w:p>
    <w:p w14:paraId="463D5AB5" w14:textId="77777777" w:rsidR="00A23389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14:paraId="3ACDAB25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14:paraId="7F2B78AA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41C103E0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24BE746E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14:paraId="39856173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4CF8492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6C1C195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0F6CF8F7" w14:textId="77777777" w:rsidR="00B90C2F" w:rsidRDefault="00A23389" w:rsidP="00B90C2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8562EFF" w14:textId="77777777" w:rsidR="00B90C2F" w:rsidRDefault="00B90C2F" w:rsidP="00B90C2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488C589" w14:textId="6CC3013E" w:rsidR="00477602" w:rsidRDefault="00226538" w:rsidP="00B90C2F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 xml:space="preserve">Si </w:t>
      </w:r>
      <w:r w:rsidRPr="00DC10F2">
        <w:rPr>
          <w:rFonts w:ascii="Verdana" w:hAnsi="Verdana" w:cs="Tahoma"/>
          <w:b/>
          <w:sz w:val="20"/>
          <w:szCs w:val="20"/>
        </w:rPr>
        <w:t>a</w:t>
      </w:r>
      <w:r w:rsidR="00477602" w:rsidRPr="00DC10F2">
        <w:rPr>
          <w:rFonts w:ascii="Verdana" w:hAnsi="Verdana" w:cs="Tahoma"/>
          <w:b/>
          <w:sz w:val="20"/>
          <w:szCs w:val="20"/>
        </w:rPr>
        <w:t>llega</w:t>
      </w:r>
      <w:r w:rsidR="00B90C2F">
        <w:rPr>
          <w:rFonts w:ascii="Verdana" w:hAnsi="Verdana" w:cs="Tahoma"/>
          <w:sz w:val="20"/>
          <w:szCs w:val="20"/>
        </w:rPr>
        <w:t>:</w:t>
      </w:r>
    </w:p>
    <w:p w14:paraId="759419BD" w14:textId="77777777" w:rsidR="00B90C2F" w:rsidRPr="00B90C2F" w:rsidRDefault="00B90C2F" w:rsidP="00B90C2F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90C2F">
        <w:rPr>
          <w:rFonts w:ascii="Verdana" w:hAnsi="Verdana" w:cs="Tahoma"/>
          <w:sz w:val="20"/>
          <w:szCs w:val="20"/>
        </w:rPr>
        <w:t> scheda tecnica del servizio offerto;</w:t>
      </w:r>
    </w:p>
    <w:p w14:paraId="4DAC562E" w14:textId="77777777" w:rsidR="00B90C2F" w:rsidRPr="00B90C2F" w:rsidRDefault="00B90C2F" w:rsidP="00B90C2F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90C2F">
        <w:rPr>
          <w:rFonts w:ascii="Verdana" w:hAnsi="Verdana" w:cs="Tahoma"/>
          <w:sz w:val="20"/>
          <w:szCs w:val="20"/>
        </w:rPr>
        <w:t> proposta economica, sottoscritta digitalmente dal legale rappresentante, indicando l’importo in euro proposto quale canone annuale complessivo (iva esclusa) per la concessione dello spazio da utilizzare per installazione di ATM Bancomat;</w:t>
      </w:r>
    </w:p>
    <w:p w14:paraId="10139CB7" w14:textId="6773107B" w:rsidR="00B90C2F" w:rsidRDefault="00B90C2F" w:rsidP="00B90C2F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90C2F">
        <w:rPr>
          <w:rFonts w:ascii="Verdana" w:hAnsi="Verdana" w:cs="Tahoma"/>
          <w:sz w:val="20"/>
          <w:szCs w:val="20"/>
        </w:rPr>
        <w:t> scheda fornitore sottoscritta digitalmente dal legale rappresentante;</w:t>
      </w:r>
    </w:p>
    <w:p w14:paraId="6B6EC1FC" w14:textId="77777777" w:rsidR="00B90C2F" w:rsidRPr="00DC10F2" w:rsidRDefault="00B90C2F" w:rsidP="00B90C2F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2E0EDD41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Data______________</w:t>
      </w:r>
    </w:p>
    <w:p w14:paraId="0B4AE135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</w:p>
    <w:p w14:paraId="52AE5285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Firma_____________________________</w:t>
      </w:r>
    </w:p>
    <w:p w14:paraId="04A08EDD" w14:textId="77777777" w:rsidR="00C85C4E" w:rsidRPr="00C85C4E" w:rsidRDefault="00B510E8" w:rsidP="00C85C4E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(</w:t>
      </w:r>
      <w:r w:rsidRPr="00DC10F2">
        <w:rPr>
          <w:rFonts w:ascii="Verdana" w:hAnsi="Verdana" w:cs="Tahoma"/>
          <w:i/>
          <w:sz w:val="20"/>
          <w:szCs w:val="20"/>
        </w:rPr>
        <w:t>da firmare digitalmente</w:t>
      </w:r>
      <w:r w:rsidRPr="00DC10F2">
        <w:rPr>
          <w:rFonts w:ascii="Verdana" w:hAnsi="Verdana" w:cs="Tahoma"/>
          <w:sz w:val="20"/>
          <w:szCs w:val="20"/>
        </w:rPr>
        <w:t>)</w:t>
      </w:r>
    </w:p>
    <w:p w14:paraId="1E955FE5" w14:textId="77777777" w:rsidR="00477602" w:rsidRPr="007C2671" w:rsidRDefault="00477602" w:rsidP="00DC10F2">
      <w:pPr>
        <w:pStyle w:val="Corpodeltesto22"/>
        <w:pBdr>
          <w:bottom w:val="none" w:sz="0" w:space="0" w:color="auto"/>
        </w:pBdr>
        <w:spacing w:after="120" w:line="276" w:lineRule="auto"/>
        <w:contextualSpacing/>
        <w:rPr>
          <w:rFonts w:ascii="Verdana" w:hAnsi="Verdana" w:cs="Tahoma"/>
          <w:b/>
          <w:caps/>
          <w:sz w:val="18"/>
        </w:rPr>
      </w:pPr>
      <w:r w:rsidRPr="007C2671">
        <w:rPr>
          <w:rFonts w:ascii="Verdana" w:hAnsi="Verdana" w:cs="Tahoma"/>
          <w:b/>
          <w:caps/>
          <w:sz w:val="18"/>
        </w:rPr>
        <w:t>Si allega copia fotostatica del documento di riconoscimento</w:t>
      </w:r>
    </w:p>
    <w:p w14:paraId="638CA317" w14:textId="77777777" w:rsidR="00477602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14:paraId="25598D76" w14:textId="77777777" w:rsidR="002B3A09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>Esente da imposta di bollo ai sensi dell’art. 14 tab.</w:t>
      </w:r>
      <w:r w:rsidR="00C85C4E" w:rsidRPr="007C2671">
        <w:rPr>
          <w:rFonts w:ascii="Verdana" w:hAnsi="Verdana" w:cs="Tahoma"/>
          <w:sz w:val="18"/>
          <w:szCs w:val="20"/>
        </w:rPr>
        <w:t xml:space="preserve"> </w:t>
      </w:r>
      <w:r w:rsidRPr="007C2671">
        <w:rPr>
          <w:rFonts w:ascii="Verdana" w:hAnsi="Verdana" w:cs="Tahoma"/>
          <w:sz w:val="18"/>
          <w:szCs w:val="20"/>
        </w:rPr>
        <w:t>B) D.P.R. 642/197.</w:t>
      </w:r>
    </w:p>
    <w:sectPr w:rsidR="002B3A09" w:rsidRPr="007C2671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C442" w14:textId="77777777" w:rsidR="00BB0664" w:rsidRDefault="00BB0664" w:rsidP="00740BB0">
      <w:r>
        <w:separator/>
      </w:r>
    </w:p>
  </w:endnote>
  <w:endnote w:type="continuationSeparator" w:id="0">
    <w:p w14:paraId="5D6997B6" w14:textId="77777777"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E166" w14:textId="77777777"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0B0488" wp14:editId="0EB99EC4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C7204" w14:textId="77777777"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B51D" w14:textId="77777777" w:rsidR="00BB0664" w:rsidRDefault="00BB0664" w:rsidP="00740BB0">
      <w:r>
        <w:separator/>
      </w:r>
    </w:p>
  </w:footnote>
  <w:footnote w:type="continuationSeparator" w:id="0">
    <w:p w14:paraId="3D78C782" w14:textId="77777777"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226538"/>
    <w:rsid w:val="002327DD"/>
    <w:rsid w:val="00234871"/>
    <w:rsid w:val="00234B3C"/>
    <w:rsid w:val="0024200C"/>
    <w:rsid w:val="00252211"/>
    <w:rsid w:val="00257E06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10108"/>
    <w:rsid w:val="00410D2E"/>
    <w:rsid w:val="00421841"/>
    <w:rsid w:val="004350F6"/>
    <w:rsid w:val="004445C1"/>
    <w:rsid w:val="00455828"/>
    <w:rsid w:val="0046517B"/>
    <w:rsid w:val="00477602"/>
    <w:rsid w:val="00485C0C"/>
    <w:rsid w:val="004D2263"/>
    <w:rsid w:val="004F2CC1"/>
    <w:rsid w:val="004F4532"/>
    <w:rsid w:val="00503FB0"/>
    <w:rsid w:val="00524A27"/>
    <w:rsid w:val="0053141E"/>
    <w:rsid w:val="00546094"/>
    <w:rsid w:val="00574E15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81859"/>
    <w:rsid w:val="00681EEE"/>
    <w:rsid w:val="00687C10"/>
    <w:rsid w:val="006923AE"/>
    <w:rsid w:val="006B2364"/>
    <w:rsid w:val="006B7050"/>
    <w:rsid w:val="006C731C"/>
    <w:rsid w:val="006F5432"/>
    <w:rsid w:val="007265BC"/>
    <w:rsid w:val="00740BB0"/>
    <w:rsid w:val="007705AC"/>
    <w:rsid w:val="00793575"/>
    <w:rsid w:val="007A4DEA"/>
    <w:rsid w:val="007A61C5"/>
    <w:rsid w:val="007A7F3F"/>
    <w:rsid w:val="007C2671"/>
    <w:rsid w:val="007C6404"/>
    <w:rsid w:val="007E1640"/>
    <w:rsid w:val="007F346E"/>
    <w:rsid w:val="00831D1C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769E"/>
    <w:rsid w:val="00A90ACA"/>
    <w:rsid w:val="00A94289"/>
    <w:rsid w:val="00A94424"/>
    <w:rsid w:val="00AC11EC"/>
    <w:rsid w:val="00AD4A88"/>
    <w:rsid w:val="00AF7864"/>
    <w:rsid w:val="00B23D36"/>
    <w:rsid w:val="00B3716C"/>
    <w:rsid w:val="00B510E8"/>
    <w:rsid w:val="00B562C2"/>
    <w:rsid w:val="00B6133B"/>
    <w:rsid w:val="00B90C2F"/>
    <w:rsid w:val="00BB0664"/>
    <w:rsid w:val="00BB73DE"/>
    <w:rsid w:val="00BD3D57"/>
    <w:rsid w:val="00C1505C"/>
    <w:rsid w:val="00C26757"/>
    <w:rsid w:val="00C85C4E"/>
    <w:rsid w:val="00CB2C00"/>
    <w:rsid w:val="00CE4A7A"/>
    <w:rsid w:val="00D418E2"/>
    <w:rsid w:val="00D461B6"/>
    <w:rsid w:val="00D46EA7"/>
    <w:rsid w:val="00D704EB"/>
    <w:rsid w:val="00D91B12"/>
    <w:rsid w:val="00D931A1"/>
    <w:rsid w:val="00DC10F2"/>
    <w:rsid w:val="00DD336D"/>
    <w:rsid w:val="00DE2209"/>
    <w:rsid w:val="00E004D9"/>
    <w:rsid w:val="00E11235"/>
    <w:rsid w:val="00E30339"/>
    <w:rsid w:val="00E55652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1505"/>
    <o:shapelayout v:ext="edit">
      <o:idmap v:ext="edit" data="1"/>
    </o:shapelayout>
  </w:shapeDefaults>
  <w:decimalSymbol w:val=","/>
  <w:listSeparator w:val=";"/>
  <w14:docId w14:val="43586F35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Carmen Vigilanti</cp:lastModifiedBy>
  <cp:revision>40</cp:revision>
  <cp:lastPrinted>2020-11-11T10:50:00Z</cp:lastPrinted>
  <dcterms:created xsi:type="dcterms:W3CDTF">2023-11-16T12:21:00Z</dcterms:created>
  <dcterms:modified xsi:type="dcterms:W3CDTF">2024-05-14T12:37:00Z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